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0F4E8261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="00023938">
        <w:rPr>
          <w:snapToGrid w:val="0"/>
          <w:sz w:val="24"/>
          <w:szCs w:val="24"/>
          <w:lang w:val="ru-RU"/>
        </w:rPr>
        <w:t>, от 20.02.2025 г. № 547</w:t>
      </w:r>
      <w:r w:rsidR="00172DA6">
        <w:rPr>
          <w:snapToGrid w:val="0"/>
          <w:sz w:val="24"/>
          <w:szCs w:val="24"/>
          <w:lang w:val="ru-RU"/>
        </w:rPr>
        <w:t>, от 17.04.2025 г. № 563, от 22.05.2025 г. № 567</w:t>
      </w:r>
      <w:r w:rsidR="003D64C8">
        <w:rPr>
          <w:snapToGrid w:val="0"/>
          <w:sz w:val="24"/>
          <w:szCs w:val="24"/>
          <w:lang w:val="ru-RU"/>
        </w:rPr>
        <w:t>, от 17.06.2025 г. №580, от 21.08.2025 г. № 593</w:t>
      </w:r>
      <w:r w:rsidR="005526CA">
        <w:rPr>
          <w:snapToGrid w:val="0"/>
          <w:sz w:val="24"/>
          <w:szCs w:val="24"/>
          <w:lang w:val="ru-RU"/>
        </w:rPr>
        <w:t>, от 23.10.2025 г. № 30</w:t>
      </w:r>
      <w:r w:rsidR="000752F8">
        <w:rPr>
          <w:snapToGrid w:val="0"/>
          <w:sz w:val="24"/>
          <w:szCs w:val="24"/>
          <w:lang w:val="ru-RU"/>
        </w:rPr>
        <w:t>, от 05.11.2025 г. № 42</w:t>
      </w:r>
      <w:r w:rsidR="004D6974">
        <w:rPr>
          <w:snapToGrid w:val="0"/>
          <w:sz w:val="24"/>
          <w:szCs w:val="24"/>
          <w:lang w:val="ru-RU"/>
        </w:rPr>
        <w:t>, от 20.11.2025 г. № 46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773E9831" w14:textId="77777777" w:rsidR="004D6974" w:rsidRPr="00D30513" w:rsidRDefault="008177D5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5BB2">
        <w:rPr>
          <w:rFonts w:ascii="Times New Roman" w:hAnsi="Times New Roman"/>
          <w:sz w:val="28"/>
          <w:szCs w:val="28"/>
        </w:rPr>
        <w:t xml:space="preserve">1. </w:t>
      </w:r>
      <w:r w:rsidR="004D6974" w:rsidRPr="00D30513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37618DE8" w14:textId="77777777" w:rsidR="004D6974" w:rsidRPr="00EB3004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B3004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Pr="006E22CF">
        <w:rPr>
          <w:rFonts w:ascii="Times New Roman" w:hAnsi="Times New Roman"/>
          <w:sz w:val="28"/>
          <w:szCs w:val="28"/>
        </w:rPr>
        <w:t>3 523 957,6</w:t>
      </w:r>
      <w:r w:rsidRPr="00EB3004">
        <w:rPr>
          <w:rFonts w:ascii="Times New Roman" w:hAnsi="Times New Roman"/>
          <w:sz w:val="28"/>
          <w:szCs w:val="28"/>
        </w:rPr>
        <w:t xml:space="preserve"> тысяч (три миллиарда </w:t>
      </w:r>
      <w:r>
        <w:rPr>
          <w:rFonts w:ascii="Times New Roman" w:hAnsi="Times New Roman"/>
          <w:sz w:val="28"/>
          <w:szCs w:val="28"/>
        </w:rPr>
        <w:t>пятьсот</w:t>
      </w:r>
      <w:r w:rsidRPr="00EB30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двадцать три</w:t>
      </w:r>
      <w:r w:rsidRPr="00EB3004">
        <w:rPr>
          <w:rFonts w:ascii="Times New Roman" w:hAnsi="Times New Roman"/>
          <w:sz w:val="28"/>
          <w:szCs w:val="28"/>
        </w:rPr>
        <w:t xml:space="preserve"> миллион</w:t>
      </w:r>
      <w:r>
        <w:rPr>
          <w:rFonts w:ascii="Times New Roman" w:hAnsi="Times New Roman"/>
          <w:sz w:val="28"/>
          <w:szCs w:val="28"/>
        </w:rPr>
        <w:t>а</w:t>
      </w:r>
      <w:r w:rsidRPr="00EB30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девят</w:t>
      </w:r>
      <w:r w:rsidRPr="00EB3004">
        <w:rPr>
          <w:rFonts w:ascii="Times New Roman" w:hAnsi="Times New Roman"/>
          <w:sz w:val="28"/>
          <w:szCs w:val="28"/>
        </w:rPr>
        <w:t xml:space="preserve">ьсот </w:t>
      </w:r>
      <w:r>
        <w:rPr>
          <w:rFonts w:ascii="Times New Roman" w:hAnsi="Times New Roman"/>
          <w:sz w:val="28"/>
          <w:szCs w:val="28"/>
        </w:rPr>
        <w:t>пят</w:t>
      </w:r>
      <w:r w:rsidRPr="00EB3004">
        <w:rPr>
          <w:rFonts w:ascii="Times New Roman" w:hAnsi="Times New Roman"/>
          <w:sz w:val="28"/>
          <w:szCs w:val="28"/>
        </w:rPr>
        <w:t xml:space="preserve">ьдесят семь тысяч </w:t>
      </w:r>
      <w:r>
        <w:rPr>
          <w:rFonts w:ascii="Times New Roman" w:hAnsi="Times New Roman"/>
          <w:sz w:val="28"/>
          <w:szCs w:val="28"/>
        </w:rPr>
        <w:t>шестьсот</w:t>
      </w:r>
      <w:r w:rsidRPr="00EB3004">
        <w:rPr>
          <w:rFonts w:ascii="Times New Roman" w:hAnsi="Times New Roman"/>
          <w:sz w:val="28"/>
          <w:szCs w:val="28"/>
        </w:rPr>
        <w:t>) рублей;</w:t>
      </w:r>
    </w:p>
    <w:p w14:paraId="348DCBBB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>2) общий объем расходов в сумме 3</w:t>
      </w:r>
      <w:r>
        <w:rPr>
          <w:rFonts w:ascii="Times New Roman" w:hAnsi="Times New Roman"/>
          <w:sz w:val="28"/>
          <w:szCs w:val="28"/>
        </w:rPr>
        <w:t> 765 778,1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т</w:t>
      </w:r>
      <w:r w:rsidRPr="00E52644">
        <w:rPr>
          <w:rFonts w:ascii="Times New Roman" w:hAnsi="Times New Roman"/>
          <w:sz w:val="28"/>
          <w:szCs w:val="28"/>
        </w:rPr>
        <w:t>ри миллиарда семьсот шестьдесят пять миллионов семьсот семьдесят восемь тысяч сто</w:t>
      </w:r>
      <w:r w:rsidRPr="00D30513">
        <w:rPr>
          <w:rFonts w:ascii="Times New Roman" w:hAnsi="Times New Roman"/>
          <w:sz w:val="28"/>
          <w:szCs w:val="28"/>
        </w:rPr>
        <w:t>) рублей;</w:t>
      </w:r>
    </w:p>
    <w:p w14:paraId="3ECDA597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0,0 тысяч (ноль)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25677D5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>4) дефицит бюджета муниципального образования Новокубанский район в сумме 241 820,5 тысяч (двести сорок один миллион восемьсот двадцать тысяч пятьсот) рублей.</w:t>
      </w:r>
    </w:p>
    <w:p w14:paraId="7A400862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058E87EC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3787E">
        <w:rPr>
          <w:rFonts w:ascii="Times New Roman" w:hAnsi="Times New Roman"/>
          <w:sz w:val="28"/>
          <w:szCs w:val="28"/>
        </w:rPr>
        <w:t xml:space="preserve">1) общий объем доходов на 2026 год в сумме 3 208 675,0 тысяч (три миллиарда двести восемь миллионов шестьсот семьдесят пять тысяч) рублей и на 2027 год в сумме 3 337 779,9 тысяч (три миллиарда триста </w:t>
      </w:r>
      <w:r>
        <w:rPr>
          <w:rFonts w:ascii="Times New Roman" w:hAnsi="Times New Roman"/>
          <w:sz w:val="28"/>
          <w:szCs w:val="28"/>
        </w:rPr>
        <w:t>тридцать</w:t>
      </w:r>
      <w:r w:rsidRPr="00B3787E">
        <w:rPr>
          <w:rFonts w:ascii="Times New Roman" w:hAnsi="Times New Roman"/>
          <w:sz w:val="28"/>
          <w:szCs w:val="28"/>
        </w:rPr>
        <w:t xml:space="preserve"> семь миллионов </w:t>
      </w:r>
      <w:r>
        <w:rPr>
          <w:rFonts w:ascii="Times New Roman" w:hAnsi="Times New Roman"/>
          <w:sz w:val="28"/>
          <w:szCs w:val="28"/>
        </w:rPr>
        <w:t>семьсот семьдесят девять</w:t>
      </w:r>
      <w:r w:rsidRPr="00B3787E">
        <w:rPr>
          <w:rFonts w:ascii="Times New Roman" w:hAnsi="Times New Roman"/>
          <w:sz w:val="28"/>
          <w:szCs w:val="28"/>
        </w:rPr>
        <w:t xml:space="preserve"> тысяч </w:t>
      </w:r>
      <w:r>
        <w:rPr>
          <w:rFonts w:ascii="Times New Roman" w:hAnsi="Times New Roman"/>
          <w:sz w:val="28"/>
          <w:szCs w:val="28"/>
        </w:rPr>
        <w:t>девятьсот</w:t>
      </w:r>
      <w:r w:rsidRPr="00B3787E">
        <w:rPr>
          <w:rFonts w:ascii="Times New Roman" w:hAnsi="Times New Roman"/>
          <w:sz w:val="28"/>
          <w:szCs w:val="28"/>
        </w:rPr>
        <w:t>) рублей;</w:t>
      </w:r>
    </w:p>
    <w:p w14:paraId="48012700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>2) общий объем расходов на 2026 год в сумме 3</w:t>
      </w:r>
      <w:r>
        <w:rPr>
          <w:rFonts w:ascii="Times New Roman" w:hAnsi="Times New Roman"/>
          <w:sz w:val="28"/>
          <w:szCs w:val="28"/>
        </w:rPr>
        <w:t> 286 175,0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т</w:t>
      </w:r>
      <w:r w:rsidRPr="00FB1AF7">
        <w:rPr>
          <w:rFonts w:ascii="Times New Roman" w:hAnsi="Times New Roman"/>
          <w:sz w:val="28"/>
          <w:szCs w:val="28"/>
        </w:rPr>
        <w:t>ри миллиарда двести восемьдесят шесть миллионов сто семьдесят пять</w:t>
      </w:r>
      <w:r w:rsidRPr="00D30513">
        <w:rPr>
          <w:rFonts w:ascii="Times New Roman" w:hAnsi="Times New Roman"/>
          <w:sz w:val="28"/>
          <w:szCs w:val="28"/>
        </w:rPr>
        <w:t>) рублей и на 2027 год 3</w:t>
      </w:r>
      <w:r>
        <w:rPr>
          <w:rFonts w:ascii="Times New Roman" w:hAnsi="Times New Roman"/>
          <w:sz w:val="28"/>
          <w:szCs w:val="28"/>
        </w:rPr>
        <w:t> 337 779,9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т</w:t>
      </w:r>
      <w:r w:rsidRPr="00E52644">
        <w:rPr>
          <w:rFonts w:ascii="Times New Roman" w:hAnsi="Times New Roman"/>
          <w:sz w:val="28"/>
          <w:szCs w:val="28"/>
        </w:rPr>
        <w:t>ри миллиарда триста тридцать семь миллионов семьсот семьдесят девять тысяч девятьсот</w:t>
      </w:r>
      <w:r w:rsidRPr="00D30513">
        <w:rPr>
          <w:rFonts w:ascii="Times New Roman" w:hAnsi="Times New Roman"/>
          <w:sz w:val="28"/>
          <w:szCs w:val="28"/>
        </w:rPr>
        <w:t>) рублей;</w:t>
      </w:r>
    </w:p>
    <w:p w14:paraId="6F4202AA" w14:textId="77777777" w:rsidR="004D6974" w:rsidRPr="00D30513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муниципального образования Новокубанский район на 01 января 2027 года в сумме </w:t>
      </w:r>
      <w:r>
        <w:rPr>
          <w:rFonts w:ascii="Times New Roman" w:hAnsi="Times New Roman"/>
          <w:sz w:val="28"/>
          <w:szCs w:val="28"/>
        </w:rPr>
        <w:t>70 000,0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семьдесят миллионов</w:t>
      </w:r>
      <w:r w:rsidRPr="00D30513">
        <w:rPr>
          <w:rFonts w:ascii="Times New Roman" w:hAnsi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30513">
        <w:rPr>
          <w:rFonts w:ascii="Times New Roman" w:hAnsi="Times New Roman"/>
          <w:sz w:val="28"/>
          <w:szCs w:val="28"/>
        </w:rPr>
        <w:t xml:space="preserve">на 01 января 2028 года в сумме </w:t>
      </w:r>
      <w:r>
        <w:rPr>
          <w:rFonts w:ascii="Times New Roman" w:hAnsi="Times New Roman"/>
          <w:sz w:val="28"/>
          <w:szCs w:val="28"/>
        </w:rPr>
        <w:t>70 000,0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семьдесят миллионов</w:t>
      </w:r>
      <w:r w:rsidRPr="00D30513">
        <w:rPr>
          <w:rFonts w:ascii="Times New Roman" w:hAnsi="Times New Roman"/>
          <w:sz w:val="28"/>
          <w:szCs w:val="28"/>
        </w:rPr>
        <w:t>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63D768A1" w14:textId="526D2187" w:rsidR="00C43259" w:rsidRDefault="004D6974" w:rsidP="004D69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0513"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Новокубанский район на 2026 год в сумме </w:t>
      </w:r>
      <w:r>
        <w:rPr>
          <w:rFonts w:ascii="Times New Roman" w:hAnsi="Times New Roman"/>
          <w:sz w:val="28"/>
          <w:szCs w:val="28"/>
        </w:rPr>
        <w:t>77 500,0</w:t>
      </w:r>
      <w:r w:rsidRPr="00D30513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</w:t>
      </w:r>
      <w:r w:rsidRPr="00FB1AF7">
        <w:rPr>
          <w:rFonts w:ascii="Times New Roman" w:hAnsi="Times New Roman"/>
          <w:sz w:val="28"/>
          <w:szCs w:val="28"/>
        </w:rPr>
        <w:t>емьдесят семь миллионов пятьсот</w:t>
      </w:r>
      <w:r w:rsidRPr="00D30513">
        <w:rPr>
          <w:rFonts w:ascii="Times New Roman" w:hAnsi="Times New Roman"/>
          <w:sz w:val="28"/>
          <w:szCs w:val="28"/>
        </w:rPr>
        <w:t xml:space="preserve"> тысяч) рублей, дефицит (профицит) бюджета муниципального образования на 2027 год в сумме 0,0 тысяч (ноль) рублей</w:t>
      </w:r>
      <w:r w:rsidR="00C43259" w:rsidRPr="00C43259">
        <w:rPr>
          <w:rFonts w:ascii="Times New Roman" w:hAnsi="Times New Roman"/>
          <w:sz w:val="28"/>
          <w:szCs w:val="28"/>
        </w:rPr>
        <w:t>.</w:t>
      </w:r>
    </w:p>
    <w:p w14:paraId="7A2BF55C" w14:textId="59D5DA4E" w:rsidR="00D87144" w:rsidRPr="002D1271" w:rsidRDefault="00D87144" w:rsidP="00C4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6A44A078" w14:textId="09E10FF8" w:rsidR="00D22084" w:rsidRDefault="00D2208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084">
        <w:rPr>
          <w:rFonts w:ascii="Times New Roman" w:hAnsi="Times New Roman"/>
          <w:sz w:val="28"/>
          <w:szCs w:val="28"/>
        </w:rPr>
        <w:t xml:space="preserve">2) </w:t>
      </w:r>
      <w:r w:rsidR="004D6974" w:rsidRPr="00BF1B45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на 2025 год в сумме </w:t>
      </w:r>
      <w:r w:rsidR="004D6974">
        <w:rPr>
          <w:rFonts w:ascii="Times New Roman" w:hAnsi="Times New Roman"/>
          <w:sz w:val="28"/>
          <w:szCs w:val="28"/>
        </w:rPr>
        <w:t>124 047,6</w:t>
      </w:r>
      <w:r w:rsidR="004D6974" w:rsidRPr="00BF1B45">
        <w:rPr>
          <w:rFonts w:ascii="Times New Roman" w:hAnsi="Times New Roman"/>
          <w:sz w:val="28"/>
          <w:szCs w:val="28"/>
        </w:rPr>
        <w:t xml:space="preserve"> тысяч (</w:t>
      </w:r>
      <w:r w:rsidR="004D6974">
        <w:rPr>
          <w:rFonts w:ascii="Times New Roman" w:hAnsi="Times New Roman"/>
          <w:sz w:val="28"/>
          <w:szCs w:val="28"/>
        </w:rPr>
        <w:t>с</w:t>
      </w:r>
      <w:r w:rsidR="004D6974" w:rsidRPr="00ED4E80">
        <w:rPr>
          <w:rFonts w:ascii="Times New Roman" w:hAnsi="Times New Roman"/>
          <w:sz w:val="28"/>
          <w:szCs w:val="28"/>
        </w:rPr>
        <w:t>то двадцать четыре миллиона сорок семь тысяч шестьсот</w:t>
      </w:r>
      <w:r w:rsidR="004D6974" w:rsidRPr="00BF1B45">
        <w:rPr>
          <w:rFonts w:ascii="Times New Roman" w:hAnsi="Times New Roman"/>
          <w:sz w:val="28"/>
          <w:szCs w:val="28"/>
        </w:rPr>
        <w:t xml:space="preserve">) рублей, на 2026 год в сумме </w:t>
      </w:r>
      <w:r w:rsidR="004D6974">
        <w:rPr>
          <w:rFonts w:ascii="Times New Roman" w:hAnsi="Times New Roman"/>
          <w:sz w:val="28"/>
          <w:szCs w:val="28"/>
        </w:rPr>
        <w:t>67 801,2</w:t>
      </w:r>
      <w:r w:rsidR="004D6974" w:rsidRPr="00BF1B45">
        <w:rPr>
          <w:rFonts w:ascii="Times New Roman" w:hAnsi="Times New Roman"/>
          <w:sz w:val="28"/>
          <w:szCs w:val="28"/>
        </w:rPr>
        <w:t xml:space="preserve"> тысяч (</w:t>
      </w:r>
      <w:r w:rsidR="004D6974">
        <w:rPr>
          <w:rFonts w:ascii="Times New Roman" w:hAnsi="Times New Roman"/>
          <w:sz w:val="28"/>
          <w:szCs w:val="28"/>
        </w:rPr>
        <w:t>ш</w:t>
      </w:r>
      <w:r w:rsidR="004D6974" w:rsidRPr="00ED4E80">
        <w:rPr>
          <w:rFonts w:ascii="Times New Roman" w:hAnsi="Times New Roman"/>
          <w:sz w:val="28"/>
          <w:szCs w:val="28"/>
        </w:rPr>
        <w:t>естьдесят семь миллионов восемьсот одна тысяча двести</w:t>
      </w:r>
      <w:r w:rsidR="004D6974" w:rsidRPr="00BF1B45">
        <w:rPr>
          <w:rFonts w:ascii="Times New Roman" w:hAnsi="Times New Roman"/>
          <w:sz w:val="28"/>
          <w:szCs w:val="28"/>
        </w:rPr>
        <w:t xml:space="preserve">) рублей, на 2027 год в сумме </w:t>
      </w:r>
      <w:r w:rsidR="004D6974">
        <w:rPr>
          <w:rFonts w:ascii="Times New Roman" w:hAnsi="Times New Roman"/>
          <w:sz w:val="28"/>
          <w:szCs w:val="28"/>
        </w:rPr>
        <w:t>69 947,5</w:t>
      </w:r>
      <w:r w:rsidR="004D6974" w:rsidRPr="00BF1B45">
        <w:rPr>
          <w:rFonts w:ascii="Times New Roman" w:hAnsi="Times New Roman"/>
          <w:sz w:val="28"/>
          <w:szCs w:val="28"/>
        </w:rPr>
        <w:t xml:space="preserve"> тысяч (</w:t>
      </w:r>
      <w:r w:rsidR="004D6974">
        <w:rPr>
          <w:rFonts w:ascii="Times New Roman" w:hAnsi="Times New Roman"/>
          <w:sz w:val="28"/>
          <w:szCs w:val="28"/>
        </w:rPr>
        <w:t>ш</w:t>
      </w:r>
      <w:r w:rsidR="004D6974" w:rsidRPr="00ED4E80">
        <w:rPr>
          <w:rFonts w:ascii="Times New Roman" w:hAnsi="Times New Roman"/>
          <w:sz w:val="28"/>
          <w:szCs w:val="28"/>
        </w:rPr>
        <w:t>естьдесят девять миллионов девятьсот сорок семь тысяч пятьсот</w:t>
      </w:r>
      <w:r w:rsidR="004D6974" w:rsidRPr="00BF1B45">
        <w:rPr>
          <w:rFonts w:ascii="Times New Roman" w:hAnsi="Times New Roman"/>
          <w:sz w:val="28"/>
          <w:szCs w:val="28"/>
        </w:rPr>
        <w:t>) рублей</w:t>
      </w:r>
      <w:r w:rsidRPr="00D22084">
        <w:rPr>
          <w:rFonts w:ascii="Times New Roman" w:hAnsi="Times New Roman"/>
          <w:sz w:val="28"/>
          <w:szCs w:val="28"/>
        </w:rPr>
        <w:t>;</w:t>
      </w:r>
    </w:p>
    <w:p w14:paraId="1BE87272" w14:textId="65CCFF79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6552D995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) </w:t>
      </w:r>
      <w:r w:rsidR="004D6974" w:rsidRPr="004D6974">
        <w:rPr>
          <w:rFonts w:ascii="Times New Roman" w:hAnsi="Times New Roman" w:cs="Times New Roman"/>
          <w:sz w:val="28"/>
          <w:szCs w:val="28"/>
        </w:rPr>
        <w:t>общий объем условно утвержденных расходов на 2026 год в сумме 93 907,0 тысяч (девяносто три миллиона девятьсот семь тысяч) рублей и на 2027 год в сумме 60 069,4 тысяч (шестьдесят миллионов шестьдесят девять тысяч четыреста)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Pr="002D1271">
        <w:rPr>
          <w:rFonts w:ascii="Times New Roman" w:hAnsi="Times New Roman" w:cs="Times New Roman"/>
          <w:sz w:val="28"/>
          <w:szCs w:val="28"/>
        </w:rPr>
        <w:lastRenderedPageBreak/>
        <w:t>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6E952845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</w:t>
      </w:r>
      <w:r w:rsidR="00023938" w:rsidRPr="00023938">
        <w:rPr>
          <w:rFonts w:ascii="Times New Roman" w:hAnsi="Times New Roman"/>
          <w:sz w:val="28"/>
          <w:szCs w:val="28"/>
        </w:rPr>
        <w:t>) на 2025 год в сумме 11 765,1 тысяч (одиннадцать миллионов семьсот шестьдесят пять тысяч сто)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предпринимательства.</w:t>
      </w:r>
    </w:p>
    <w:p w14:paraId="37B9D520" w14:textId="5BAF114E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</w:t>
      </w:r>
      <w:r w:rsidRPr="002D1271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3D64C8" w:rsidRPr="003D64C8">
        <w:rPr>
          <w:rFonts w:ascii="Times New Roman" w:hAnsi="Times New Roman"/>
          <w:sz w:val="28"/>
          <w:szCs w:val="28"/>
        </w:rPr>
        <w:t xml:space="preserve">с 1 декабря 2025 года </w:t>
      </w:r>
      <w:r w:rsidRPr="001A34EF">
        <w:rPr>
          <w:rFonts w:ascii="Times New Roman" w:hAnsi="Times New Roman"/>
          <w:sz w:val="28"/>
          <w:szCs w:val="28"/>
        </w:rPr>
        <w:t xml:space="preserve">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0" w:name="Par276"/>
      <w:bookmarkEnd w:id="0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42656F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4C8" w:rsidRPr="003D64C8">
        <w:rPr>
          <w:rFonts w:ascii="Times New Roman" w:eastAsia="Calibri" w:hAnsi="Times New Roman" w:cs="Times New Roman"/>
          <w:sz w:val="28"/>
          <w:szCs w:val="28"/>
        </w:rPr>
        <w:t xml:space="preserve">с 1 декабря 2025 года 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4C17208A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C43259">
        <w:rPr>
          <w:rFonts w:ascii="Times New Roman" w:hAnsi="Times New Roman"/>
          <w:sz w:val="28"/>
          <w:szCs w:val="28"/>
        </w:rPr>
        <w:t>.</w:t>
      </w:r>
      <w:r w:rsidR="00C43259" w:rsidRPr="00C43259">
        <w:rPr>
          <w:rFonts w:ascii="Times New Roman" w:hAnsi="Times New Roman"/>
          <w:sz w:val="28"/>
          <w:szCs w:val="28"/>
        </w:rPr>
        <w:t xml:space="preserve"> </w:t>
      </w:r>
      <w:r w:rsidR="004D6974" w:rsidRPr="004D6974">
        <w:rPr>
          <w:rFonts w:ascii="Times New Roman" w:hAnsi="Times New Roman"/>
          <w:sz w:val="28"/>
          <w:szCs w:val="28"/>
        </w:rPr>
        <w:t>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13 500,0 тысяч (тринадцать миллионов пятьсот тысяч) рублей, в том числе со сроком возврата в 2025 году в сумме 6 000,0 тысяч (шесть миллионов) рублей и в 2026 году в сумме 7 500,0 тысяч (семь миллионов пятьсот тысяч) рублей</w:t>
      </w:r>
      <w:bookmarkStart w:id="1" w:name="_GoBack"/>
      <w:bookmarkEnd w:id="1"/>
      <w:r w:rsidR="008177D5">
        <w:rPr>
          <w:rFonts w:ascii="Times New Roman" w:hAnsi="Times New Roman"/>
          <w:sz w:val="28"/>
          <w:szCs w:val="28"/>
        </w:rPr>
        <w:t>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</w:t>
      </w:r>
      <w:r w:rsidRPr="002C4B4D">
        <w:rPr>
          <w:rFonts w:ascii="Times New Roman" w:hAnsi="Times New Roman"/>
          <w:sz w:val="28"/>
          <w:szCs w:val="28"/>
        </w:rPr>
        <w:lastRenderedPageBreak/>
        <w:t>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выставочно-ярмарочных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6EDB6B2" w14:textId="57FB3248" w:rsidR="003D64C8" w:rsidRDefault="003D64C8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4C8">
        <w:rPr>
          <w:rFonts w:ascii="Times New Roman" w:hAnsi="Times New Roman" w:cs="Times New Roman"/>
          <w:sz w:val="28"/>
          <w:szCs w:val="28"/>
        </w:rPr>
        <w:t>43. Утвердить распределение субсидий между поселениями Новокубанского района на 2025 год согласно приложению № 16 к настоящему решению.</w:t>
      </w:r>
    </w:p>
    <w:p w14:paraId="0A3CF59E" w14:textId="4AAC867B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4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(Сусский).</w:t>
      </w:r>
    </w:p>
    <w:p w14:paraId="5958AB52" w14:textId="1634F179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3D64C8">
        <w:rPr>
          <w:rFonts w:ascii="Times New Roman" w:hAnsi="Times New Roman" w:cs="Times New Roman"/>
          <w:sz w:val="28"/>
          <w:szCs w:val="28"/>
        </w:rPr>
        <w:t>5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697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3938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52F8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2DA6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D64C8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D6974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26CA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177D5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3259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2084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7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D7CD-E0CA-4E68-AE05-C0165E934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10</Pages>
  <Words>3688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116</cp:revision>
  <cp:lastPrinted>2024-11-11T09:54:00Z</cp:lastPrinted>
  <dcterms:created xsi:type="dcterms:W3CDTF">2019-11-08T12:38:00Z</dcterms:created>
  <dcterms:modified xsi:type="dcterms:W3CDTF">2025-12-01T06:35:00Z</dcterms:modified>
</cp:coreProperties>
</file>